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35" w:rsidRPr="00914744" w:rsidRDefault="00F64535" w:rsidP="00F64535">
      <w:pPr>
        <w:pStyle w:val="2"/>
        <w:shd w:val="clear" w:color="auto" w:fill="FFFFFF"/>
        <w:spacing w:beforeAutospacing="0" w:afterAutospacing="0"/>
        <w:jc w:val="center"/>
        <w:rPr>
          <w:color w:val="FF0000"/>
          <w:sz w:val="30"/>
          <w:szCs w:val="30"/>
        </w:rPr>
      </w:pPr>
      <w:r w:rsidRPr="00914744">
        <w:rPr>
          <w:color w:val="FF0000"/>
          <w:sz w:val="30"/>
          <w:szCs w:val="30"/>
        </w:rPr>
        <w:t>Прием воспитанников в учреждения дошкольного образования Стародорожского района</w:t>
      </w:r>
    </w:p>
    <w:p w:rsidR="00F64535" w:rsidRPr="00914744" w:rsidRDefault="00F64535" w:rsidP="00F64535">
      <w:pPr>
        <w:pStyle w:val="2"/>
        <w:shd w:val="clear" w:color="auto" w:fill="FFFFFF"/>
        <w:spacing w:beforeAutospacing="0" w:afterAutospacing="0"/>
        <w:jc w:val="center"/>
        <w:rPr>
          <w:color w:val="0000FF"/>
          <w:sz w:val="30"/>
          <w:szCs w:val="30"/>
        </w:rPr>
      </w:pPr>
      <w:r w:rsidRPr="00914744">
        <w:rPr>
          <w:color w:val="0000FF"/>
          <w:sz w:val="30"/>
          <w:szCs w:val="30"/>
        </w:rPr>
        <w:t>1. Постановка на учёт ребёнка в банк д</w:t>
      </w:r>
      <w:r w:rsidR="00A15D02">
        <w:rPr>
          <w:color w:val="0000FF"/>
          <w:sz w:val="30"/>
          <w:szCs w:val="30"/>
        </w:rPr>
        <w:t>анных управления по образованию, спорту и туризму Стародорожского райисполкома</w:t>
      </w:r>
      <w:r w:rsidRPr="00914744">
        <w:rPr>
          <w:color w:val="0000FF"/>
          <w:sz w:val="30"/>
          <w:szCs w:val="30"/>
        </w:rPr>
        <w:t>, нуждающегося в определении в учреждение образования для получения дошкольного образования</w:t>
      </w:r>
    </w:p>
    <w:p w:rsidR="00F64535" w:rsidRPr="00F64535" w:rsidRDefault="00F64535" w:rsidP="00F64535">
      <w:pPr>
        <w:pStyle w:val="a3"/>
        <w:shd w:val="clear" w:color="auto" w:fill="FFFFFF"/>
        <w:spacing w:before="200" w:beforeAutospacing="0" w:after="96" w:afterAutospacing="0"/>
        <w:ind w:firstLine="708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>Постановка на учёт детей, нуждающихся в определении в учреждение образования для получения дошкольного образования, осуществляется путем внесения сведений о ребенке в списки нуждающихся в определении в учреждение образования для получения дошкольного образования.</w:t>
      </w:r>
    </w:p>
    <w:p w:rsidR="00F64535" w:rsidRPr="00F64535" w:rsidRDefault="00F64535" w:rsidP="00F64535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F64535">
        <w:rPr>
          <w:color w:val="333333"/>
          <w:sz w:val="30"/>
          <w:szCs w:val="30"/>
        </w:rPr>
        <w:t>Выполнение административной процедуры</w:t>
      </w:r>
      <w:r w:rsidR="006E1B26">
        <w:rPr>
          <w:color w:val="333333"/>
          <w:sz w:val="30"/>
          <w:szCs w:val="30"/>
        </w:rPr>
        <w:t xml:space="preserve"> 6.6. Постановка на учет ребенка, нуждающегося в определении в учреждение дошкольного образования</w:t>
      </w:r>
      <w:r w:rsidRPr="006E1B26">
        <w:rPr>
          <w:sz w:val="30"/>
          <w:szCs w:val="30"/>
        </w:rPr>
        <w:t> осуществляется службой «</w:t>
      </w:r>
      <w:hyperlink r:id="rId5" w:tgtFrame="_blank" w:history="1">
        <w:r w:rsidRPr="006E1B26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>Одно окно</w:t>
        </w:r>
      </w:hyperlink>
      <w:r w:rsidRPr="006E1B26">
        <w:rPr>
          <w:sz w:val="30"/>
          <w:szCs w:val="30"/>
        </w:rPr>
        <w:t>» (расположена в здании Стародорожского р</w:t>
      </w:r>
      <w:r>
        <w:rPr>
          <w:color w:val="333333"/>
          <w:sz w:val="30"/>
          <w:szCs w:val="30"/>
        </w:rPr>
        <w:t>айисполкома г</w:t>
      </w:r>
      <w:proofErr w:type="gramStart"/>
      <w:r>
        <w:rPr>
          <w:color w:val="333333"/>
          <w:sz w:val="30"/>
          <w:szCs w:val="30"/>
        </w:rPr>
        <w:t>.С</w:t>
      </w:r>
      <w:proofErr w:type="gramEnd"/>
      <w:r>
        <w:rPr>
          <w:color w:val="333333"/>
          <w:sz w:val="30"/>
          <w:szCs w:val="30"/>
        </w:rPr>
        <w:t>тарые Дороги, ул.Пролетарская д. 38, к.7а</w:t>
      </w:r>
      <w:r w:rsidRPr="00F64535">
        <w:rPr>
          <w:sz w:val="30"/>
          <w:szCs w:val="30"/>
        </w:rPr>
        <w:t>, тел./fax: (8-01792) 56-8-32, 56-8-33 либо 142 </w:t>
      </w:r>
      <w:r w:rsidRPr="00F64535">
        <w:rPr>
          <w:rStyle w:val="a6"/>
          <w:sz w:val="30"/>
          <w:szCs w:val="30"/>
        </w:rPr>
        <w:t>(звонок бесплатный)</w:t>
      </w:r>
    </w:p>
    <w:p w:rsidR="00F64535" w:rsidRPr="00F64535" w:rsidRDefault="00F64535" w:rsidP="00F6453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F64535" w:rsidRDefault="00F64535" w:rsidP="00F6453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sz w:val="30"/>
          <w:szCs w:val="30"/>
          <w:bdr w:val="none" w:sz="0" w:space="0" w:color="auto" w:frame="1"/>
        </w:rPr>
      </w:pPr>
      <w:r w:rsidRPr="00F64535">
        <w:rPr>
          <w:rStyle w:val="a5"/>
          <w:color w:val="333333"/>
          <w:sz w:val="30"/>
          <w:szCs w:val="30"/>
          <w:bdr w:val="none" w:sz="0" w:space="0" w:color="auto" w:frame="1"/>
        </w:rPr>
        <w:t>Режим работы:</w:t>
      </w:r>
    </w:p>
    <w:p w:rsidR="00F64535" w:rsidRPr="00F64535" w:rsidRDefault="00F64535" w:rsidP="00F64535">
      <w:pPr>
        <w:pStyle w:val="a3"/>
        <w:spacing w:before="0" w:beforeAutospacing="0" w:after="225" w:afterAutospacing="0"/>
        <w:rPr>
          <w:sz w:val="30"/>
          <w:szCs w:val="30"/>
        </w:rPr>
      </w:pPr>
      <w:r w:rsidRPr="00F64535">
        <w:rPr>
          <w:sz w:val="30"/>
          <w:szCs w:val="30"/>
        </w:rPr>
        <w:t>Понедельник, вторник, четверг, пятница: с 8.00 до 17.00.</w:t>
      </w:r>
    </w:p>
    <w:p w:rsidR="00F64535" w:rsidRPr="00F64535" w:rsidRDefault="00F64535" w:rsidP="00F64535">
      <w:pPr>
        <w:pStyle w:val="a3"/>
        <w:spacing w:before="0" w:beforeAutospacing="0" w:after="225" w:afterAutospacing="0"/>
        <w:rPr>
          <w:sz w:val="30"/>
          <w:szCs w:val="30"/>
        </w:rPr>
      </w:pPr>
      <w:r w:rsidRPr="00F64535">
        <w:rPr>
          <w:sz w:val="30"/>
          <w:szCs w:val="30"/>
        </w:rPr>
        <w:t>Среда: с 8.00 до 20.00.</w:t>
      </w:r>
    </w:p>
    <w:p w:rsidR="00F64535" w:rsidRPr="00F64535" w:rsidRDefault="00F64535" w:rsidP="00F64535">
      <w:pPr>
        <w:pStyle w:val="a3"/>
        <w:spacing w:before="0" w:beforeAutospacing="0" w:after="225" w:afterAutospacing="0"/>
        <w:rPr>
          <w:sz w:val="30"/>
          <w:szCs w:val="30"/>
        </w:rPr>
      </w:pPr>
      <w:r w:rsidRPr="00F64535">
        <w:rPr>
          <w:sz w:val="30"/>
          <w:szCs w:val="30"/>
        </w:rPr>
        <w:t>Вторая, четвертая суббота месяца: с 09.00 до 13.00</w:t>
      </w:r>
    </w:p>
    <w:p w:rsidR="00F64535" w:rsidRPr="00F64535" w:rsidRDefault="00F64535" w:rsidP="00F6453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4535">
        <w:rPr>
          <w:sz w:val="30"/>
          <w:szCs w:val="30"/>
        </w:rPr>
        <w:br/>
        <w:t>Выходной: первая и третья суббота месяца, воскресенье.</w:t>
      </w:r>
    </w:p>
    <w:p w:rsidR="00F64535" w:rsidRDefault="00F64535" w:rsidP="00F6453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sz w:val="30"/>
          <w:szCs w:val="30"/>
          <w:bdr w:val="none" w:sz="0" w:space="0" w:color="auto" w:frame="1"/>
        </w:rPr>
      </w:pPr>
    </w:p>
    <w:p w:rsidR="00F64535" w:rsidRPr="00F64535" w:rsidRDefault="00F64535" w:rsidP="00F6453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64535">
        <w:rPr>
          <w:rStyle w:val="a5"/>
          <w:color w:val="333333"/>
          <w:sz w:val="30"/>
          <w:szCs w:val="30"/>
          <w:bdr w:val="none" w:sz="0" w:space="0" w:color="auto" w:frame="1"/>
        </w:rPr>
        <w:t>Документы и (или) сведения, представляемые гражданином, для осуществления административной процедуры</w:t>
      </w:r>
      <w:r w:rsidRPr="00F64535">
        <w:rPr>
          <w:color w:val="333333"/>
          <w:sz w:val="30"/>
          <w:szCs w:val="30"/>
        </w:rPr>
        <w:t>:</w:t>
      </w:r>
    </w:p>
    <w:p w:rsidR="00F64535" w:rsidRPr="00F64535" w:rsidRDefault="00F64535" w:rsidP="00F645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>паспорт одного из родителей или иной документ, удостоверяющий личность законного представителя ребенка;</w:t>
      </w:r>
    </w:p>
    <w:p w:rsidR="00F64535" w:rsidRPr="00F64535" w:rsidRDefault="00F64535" w:rsidP="00F645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>свидетельство 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Беларусь);</w:t>
      </w:r>
    </w:p>
    <w:p w:rsidR="00F64535" w:rsidRPr="00F64535" w:rsidRDefault="00F64535" w:rsidP="00F645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>выбрать желаемое учреждение дошкольного образования;</w:t>
      </w:r>
    </w:p>
    <w:p w:rsidR="00F64535" w:rsidRPr="00F64535" w:rsidRDefault="00F64535" w:rsidP="00F6453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64535">
        <w:rPr>
          <w:rStyle w:val="a5"/>
          <w:color w:val="333333"/>
          <w:sz w:val="30"/>
          <w:szCs w:val="30"/>
          <w:bdr w:val="none" w:sz="0" w:space="0" w:color="auto" w:frame="1"/>
        </w:rPr>
        <w:lastRenderedPageBreak/>
        <w:t>Размер платы взимаемой при осуществлении административной процедуры</w:t>
      </w:r>
      <w:r w:rsidRPr="00F64535">
        <w:rPr>
          <w:color w:val="333333"/>
          <w:sz w:val="30"/>
          <w:szCs w:val="30"/>
        </w:rPr>
        <w:t> — бесплатно.</w:t>
      </w:r>
    </w:p>
    <w:p w:rsidR="00F64535" w:rsidRPr="00F64535" w:rsidRDefault="00F64535" w:rsidP="00F6453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64535">
        <w:rPr>
          <w:rStyle w:val="a5"/>
          <w:color w:val="333333"/>
          <w:sz w:val="30"/>
          <w:szCs w:val="30"/>
          <w:bdr w:val="none" w:sz="0" w:space="0" w:color="auto" w:frame="1"/>
        </w:rPr>
        <w:t>Максимальный срок осуществления административной процедуры</w:t>
      </w:r>
      <w:r w:rsidRPr="00F64535">
        <w:rPr>
          <w:color w:val="333333"/>
          <w:sz w:val="30"/>
          <w:szCs w:val="30"/>
        </w:rPr>
        <w:t> — в день обращения.</w:t>
      </w:r>
    </w:p>
    <w:p w:rsidR="00F64535" w:rsidRPr="00F64535" w:rsidRDefault="00F64535" w:rsidP="00F6453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64535">
        <w:rPr>
          <w:rStyle w:val="a5"/>
          <w:color w:val="333333"/>
          <w:sz w:val="30"/>
          <w:szCs w:val="30"/>
          <w:bdr w:val="none" w:sz="0" w:space="0" w:color="auto" w:frame="1"/>
        </w:rPr>
        <w:t>Срок действия выписки из решения, выдаваемой при осуществлении административной процедуры</w:t>
      </w:r>
      <w:r w:rsidRPr="00F64535">
        <w:rPr>
          <w:color w:val="333333"/>
          <w:sz w:val="30"/>
          <w:szCs w:val="30"/>
        </w:rPr>
        <w:t> — до получения направления в учреждение образования.</w:t>
      </w:r>
    </w:p>
    <w:p w:rsidR="00F64535" w:rsidRPr="00F64535" w:rsidRDefault="00F64535" w:rsidP="00F6453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br/>
      </w:r>
      <w:bookmarkStart w:id="0" w:name="top2"/>
      <w:bookmarkEnd w:id="0"/>
    </w:p>
    <w:p w:rsidR="00914744" w:rsidRDefault="00F64535" w:rsidP="00F64535">
      <w:pPr>
        <w:pStyle w:val="2"/>
        <w:shd w:val="clear" w:color="auto" w:fill="FFFFFF"/>
        <w:spacing w:beforeAutospacing="0" w:afterAutospacing="0"/>
        <w:jc w:val="center"/>
        <w:rPr>
          <w:color w:val="0000FF"/>
          <w:sz w:val="30"/>
          <w:szCs w:val="30"/>
        </w:rPr>
      </w:pPr>
      <w:r w:rsidRPr="00914744">
        <w:rPr>
          <w:color w:val="0000FF"/>
          <w:sz w:val="30"/>
          <w:szCs w:val="30"/>
        </w:rPr>
        <w:t xml:space="preserve">2. Получения направления </w:t>
      </w:r>
    </w:p>
    <w:p w:rsidR="00F64535" w:rsidRPr="00914744" w:rsidRDefault="00F64535" w:rsidP="00F64535">
      <w:pPr>
        <w:pStyle w:val="2"/>
        <w:shd w:val="clear" w:color="auto" w:fill="FFFFFF"/>
        <w:spacing w:beforeAutospacing="0" w:afterAutospacing="0"/>
        <w:jc w:val="center"/>
        <w:rPr>
          <w:color w:val="0000FF"/>
          <w:sz w:val="30"/>
          <w:szCs w:val="30"/>
        </w:rPr>
      </w:pPr>
      <w:r w:rsidRPr="00914744">
        <w:rPr>
          <w:color w:val="0000FF"/>
          <w:sz w:val="30"/>
          <w:szCs w:val="30"/>
        </w:rPr>
        <w:t xml:space="preserve">в учреждение дошкольного образования </w:t>
      </w:r>
    </w:p>
    <w:p w:rsidR="00F64535" w:rsidRPr="00F64535" w:rsidRDefault="00F64535" w:rsidP="00F645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>Комплектование учреждений дошкольного образования на новый учебный год (новый набор детей двух и трех лет) проводится с </w:t>
      </w:r>
      <w:r w:rsidRPr="00F64535">
        <w:rPr>
          <w:rStyle w:val="a5"/>
          <w:color w:val="333333"/>
          <w:sz w:val="30"/>
          <w:szCs w:val="30"/>
          <w:bdr w:val="none" w:sz="0" w:space="0" w:color="auto" w:frame="1"/>
        </w:rPr>
        <w:t>1 апреля по 31 августа</w:t>
      </w:r>
      <w:r w:rsidRPr="00F64535">
        <w:rPr>
          <w:color w:val="333333"/>
          <w:sz w:val="30"/>
          <w:szCs w:val="30"/>
        </w:rPr>
        <w:t> ежегодно. Набор детей и формирование групп осуществляется ежегодно с </w:t>
      </w:r>
      <w:r w:rsidRPr="00F64535">
        <w:rPr>
          <w:rStyle w:val="a5"/>
          <w:color w:val="333333"/>
          <w:sz w:val="30"/>
          <w:szCs w:val="30"/>
          <w:bdr w:val="none" w:sz="0" w:space="0" w:color="auto" w:frame="1"/>
        </w:rPr>
        <w:t>1 сентября</w:t>
      </w:r>
      <w:r w:rsidRPr="00F64535">
        <w:rPr>
          <w:color w:val="333333"/>
          <w:sz w:val="30"/>
          <w:szCs w:val="30"/>
        </w:rPr>
        <w:t>. Приём детей в течение календарного года в учреждение дошкольного образования проводится при наличии в нем свободных мест.</w:t>
      </w:r>
    </w:p>
    <w:p w:rsidR="00F64535" w:rsidRDefault="00F64535" w:rsidP="00F64535">
      <w:pPr>
        <w:pStyle w:val="a3"/>
        <w:shd w:val="clear" w:color="auto" w:fill="FFFFFF"/>
        <w:spacing w:before="200" w:beforeAutospacing="0" w:after="96" w:afterAutospacing="0"/>
        <w:ind w:firstLine="708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>О</w:t>
      </w:r>
      <w:r>
        <w:rPr>
          <w:color w:val="333333"/>
          <w:sz w:val="30"/>
          <w:szCs w:val="30"/>
        </w:rPr>
        <w:t>пределение детей в учреждения дошкольного образования Стародорожского района</w:t>
      </w:r>
      <w:r w:rsidRPr="00F64535">
        <w:rPr>
          <w:color w:val="333333"/>
          <w:sz w:val="30"/>
          <w:szCs w:val="30"/>
        </w:rPr>
        <w:t xml:space="preserve"> осуществляется управлением по образованию</w:t>
      </w:r>
      <w:r>
        <w:rPr>
          <w:color w:val="333333"/>
          <w:sz w:val="30"/>
          <w:szCs w:val="30"/>
        </w:rPr>
        <w:t>, спорту и туризму Стародорожского района.</w:t>
      </w:r>
    </w:p>
    <w:p w:rsidR="00F64535" w:rsidRDefault="00F64535" w:rsidP="00F64535">
      <w:pPr>
        <w:pStyle w:val="a3"/>
        <w:spacing w:before="0" w:beforeAutospacing="0" w:after="0" w:afterAutospacing="0"/>
        <w:jc w:val="both"/>
        <w:rPr>
          <w:b/>
          <w:i/>
          <w:sz w:val="30"/>
          <w:szCs w:val="30"/>
          <w:u w:val="single"/>
        </w:rPr>
      </w:pPr>
    </w:p>
    <w:p w:rsidR="00F64535" w:rsidRPr="00F64535" w:rsidRDefault="00F64535" w:rsidP="00F64535">
      <w:pPr>
        <w:pStyle w:val="a3"/>
        <w:spacing w:before="0" w:beforeAutospacing="0" w:after="0" w:afterAutospacing="0"/>
        <w:jc w:val="both"/>
        <w:rPr>
          <w:b/>
          <w:i/>
          <w:color w:val="FF0000"/>
          <w:sz w:val="30"/>
          <w:szCs w:val="30"/>
          <w:u w:val="single"/>
        </w:rPr>
      </w:pPr>
      <w:r w:rsidRPr="00F64535">
        <w:rPr>
          <w:b/>
          <w:i/>
          <w:color w:val="FF0000"/>
          <w:sz w:val="30"/>
          <w:szCs w:val="30"/>
          <w:u w:val="single"/>
        </w:rPr>
        <w:t>Направления в учреждения дошкольного образования выдаются службой «</w:t>
      </w:r>
      <w:hyperlink r:id="rId6" w:tgtFrame="_blank" w:history="1">
        <w:r w:rsidRPr="00F64535">
          <w:rPr>
            <w:rStyle w:val="a4"/>
            <w:b/>
            <w:i/>
            <w:color w:val="FF0000"/>
            <w:sz w:val="30"/>
            <w:szCs w:val="30"/>
            <w:bdr w:val="none" w:sz="0" w:space="0" w:color="auto" w:frame="1"/>
          </w:rPr>
          <w:t>Одно окно</w:t>
        </w:r>
      </w:hyperlink>
      <w:r w:rsidRPr="00F64535">
        <w:rPr>
          <w:b/>
          <w:i/>
          <w:color w:val="FF0000"/>
          <w:sz w:val="30"/>
          <w:szCs w:val="30"/>
          <w:u w:val="single"/>
        </w:rPr>
        <w:t>» (расположена в здании Стародорожского райисполкома г</w:t>
      </w:r>
      <w:proofErr w:type="gramStart"/>
      <w:r w:rsidRPr="00F64535">
        <w:rPr>
          <w:b/>
          <w:i/>
          <w:color w:val="FF0000"/>
          <w:sz w:val="30"/>
          <w:szCs w:val="30"/>
          <w:u w:val="single"/>
        </w:rPr>
        <w:t>.С</w:t>
      </w:r>
      <w:proofErr w:type="gramEnd"/>
      <w:r w:rsidRPr="00F64535">
        <w:rPr>
          <w:b/>
          <w:i/>
          <w:color w:val="FF0000"/>
          <w:sz w:val="30"/>
          <w:szCs w:val="30"/>
          <w:u w:val="single"/>
        </w:rPr>
        <w:t>тарые Дороги, ул.Пролетарская д. 38, к.7а, тел./fax: (8-01792) 56-8-32, 56-8-33 либо 142 </w:t>
      </w:r>
      <w:r w:rsidRPr="00F64535">
        <w:rPr>
          <w:rStyle w:val="a6"/>
          <w:b/>
          <w:i w:val="0"/>
          <w:color w:val="FF0000"/>
          <w:sz w:val="30"/>
          <w:szCs w:val="30"/>
          <w:u w:val="single"/>
        </w:rPr>
        <w:t>(звонок бесплатный)</w:t>
      </w:r>
    </w:p>
    <w:p w:rsidR="00F64535" w:rsidRDefault="00F64535" w:rsidP="00F6453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</w:p>
    <w:p w:rsidR="00F64535" w:rsidRPr="00F64535" w:rsidRDefault="00F64535" w:rsidP="005964E1">
      <w:pPr>
        <w:numPr>
          <w:ilvl w:val="0"/>
          <w:numId w:val="3"/>
        </w:numPr>
        <w:shd w:val="clear" w:color="auto" w:fill="FFFFFF"/>
        <w:ind w:left="0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 xml:space="preserve">При обращении к специалистам </w:t>
      </w:r>
      <w:r>
        <w:rPr>
          <w:color w:val="333333"/>
          <w:sz w:val="30"/>
          <w:szCs w:val="30"/>
        </w:rPr>
        <w:t>службы «одно окно» за направлением в учреждение дошкольного образования</w:t>
      </w:r>
      <w:r w:rsidRPr="00F64535">
        <w:rPr>
          <w:color w:val="333333"/>
          <w:sz w:val="30"/>
          <w:szCs w:val="30"/>
        </w:rPr>
        <w:t> </w:t>
      </w:r>
      <w:r w:rsidRPr="00F64535">
        <w:rPr>
          <w:rStyle w:val="a5"/>
          <w:color w:val="333333"/>
          <w:sz w:val="30"/>
          <w:szCs w:val="30"/>
          <w:bdr w:val="none" w:sz="0" w:space="0" w:color="auto" w:frame="1"/>
        </w:rPr>
        <w:t>при себе необходимо иметь свидетельство о рождении ребенка, паспорт одного из родителей ребенка</w:t>
      </w:r>
    </w:p>
    <w:p w:rsidR="005964E1" w:rsidRDefault="005964E1" w:rsidP="005964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</w:p>
    <w:p w:rsidR="00F64535" w:rsidRPr="00F64535" w:rsidRDefault="00F64535" w:rsidP="005964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>Дополнительно:</w:t>
      </w:r>
    </w:p>
    <w:p w:rsidR="00F64535" w:rsidRPr="00F64535" w:rsidRDefault="00F64535" w:rsidP="005964E1">
      <w:pPr>
        <w:numPr>
          <w:ilvl w:val="0"/>
          <w:numId w:val="4"/>
        </w:numPr>
        <w:shd w:val="clear" w:color="auto" w:fill="FFFFFF"/>
        <w:ind w:left="0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>заключение врачебно-консультационной комиссии – в случае направления ребенка в санаторную группу государственного учреждения образования</w:t>
      </w:r>
    </w:p>
    <w:p w:rsidR="00F64535" w:rsidRPr="00F64535" w:rsidRDefault="00F64535" w:rsidP="005964E1">
      <w:pPr>
        <w:numPr>
          <w:ilvl w:val="0"/>
          <w:numId w:val="4"/>
        </w:numPr>
        <w:shd w:val="clear" w:color="auto" w:fill="FFFFFF"/>
        <w:ind w:left="0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>заключение государственного центра коррекционно-развивающего обучения и реабилитации 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</w:r>
    </w:p>
    <w:p w:rsidR="00F64535" w:rsidRPr="00F64535" w:rsidRDefault="00F64535" w:rsidP="00F6453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64535">
        <w:rPr>
          <w:rStyle w:val="a5"/>
          <w:color w:val="333333"/>
          <w:sz w:val="30"/>
          <w:szCs w:val="30"/>
          <w:bdr w:val="none" w:sz="0" w:space="0" w:color="auto" w:frame="1"/>
        </w:rPr>
        <w:lastRenderedPageBreak/>
        <w:t>Размер платы взимаемой при осуществлении административной процедуры</w:t>
      </w:r>
      <w:r w:rsidRPr="00F64535">
        <w:rPr>
          <w:color w:val="333333"/>
          <w:sz w:val="30"/>
          <w:szCs w:val="30"/>
        </w:rPr>
        <w:t> — бесплатно.</w:t>
      </w:r>
    </w:p>
    <w:p w:rsidR="00F64535" w:rsidRPr="00F64535" w:rsidRDefault="00F64535" w:rsidP="00F6453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64535">
        <w:rPr>
          <w:rStyle w:val="a5"/>
          <w:color w:val="333333"/>
          <w:sz w:val="30"/>
          <w:szCs w:val="30"/>
          <w:bdr w:val="none" w:sz="0" w:space="0" w:color="auto" w:frame="1"/>
        </w:rPr>
        <w:t>Максимальный срок осуществления административной процедуры</w:t>
      </w:r>
      <w:r w:rsidRPr="00F64535">
        <w:rPr>
          <w:color w:val="333333"/>
          <w:sz w:val="30"/>
          <w:szCs w:val="30"/>
        </w:rPr>
        <w:t> — в день обращения.</w:t>
      </w:r>
    </w:p>
    <w:p w:rsidR="00F64535" w:rsidRPr="00F64535" w:rsidRDefault="00F64535" w:rsidP="00F6453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64535">
        <w:rPr>
          <w:rStyle w:val="a5"/>
          <w:color w:val="333333"/>
          <w:sz w:val="30"/>
          <w:szCs w:val="30"/>
          <w:bdr w:val="none" w:sz="0" w:space="0" w:color="auto" w:frame="1"/>
        </w:rPr>
        <w:t>Срок действия документа, выдаваемого при осуществлении административной процедуры</w:t>
      </w:r>
      <w:r w:rsidRPr="00F64535">
        <w:rPr>
          <w:color w:val="333333"/>
          <w:sz w:val="30"/>
          <w:szCs w:val="30"/>
        </w:rPr>
        <w:t> — 15 дней.</w:t>
      </w:r>
    </w:p>
    <w:p w:rsidR="00F64535" w:rsidRPr="00F64535" w:rsidRDefault="00F64535" w:rsidP="005964E1">
      <w:pPr>
        <w:pStyle w:val="a3"/>
        <w:shd w:val="clear" w:color="auto" w:fill="FFFFFF"/>
        <w:spacing w:before="200" w:beforeAutospacing="0" w:after="96" w:afterAutospacing="0"/>
        <w:ind w:firstLine="708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>В дошкольные учреждения принимаются дети, постоянно проживающие в Республике Беларусь, независимо от их местожительства и гражданства. Родители (законные представители) ребенка имеют право выбора дошкольного учреждения при наличии вакантных мест.</w:t>
      </w:r>
    </w:p>
    <w:p w:rsidR="00F64535" w:rsidRPr="00F64535" w:rsidRDefault="00F64535" w:rsidP="005964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>После получения направления родителям необходимо </w:t>
      </w:r>
      <w:r w:rsidRPr="00F64535">
        <w:rPr>
          <w:rStyle w:val="a5"/>
          <w:color w:val="333333"/>
          <w:sz w:val="30"/>
          <w:szCs w:val="30"/>
          <w:bdr w:val="none" w:sz="0" w:space="0" w:color="auto" w:frame="1"/>
        </w:rPr>
        <w:t>в 15-дневный срок</w:t>
      </w:r>
      <w:r w:rsidRPr="00F64535">
        <w:rPr>
          <w:color w:val="333333"/>
          <w:sz w:val="30"/>
          <w:szCs w:val="30"/>
        </w:rPr>
        <w:t xml:space="preserve"> придти в </w:t>
      </w:r>
      <w:r w:rsidR="005964E1" w:rsidRPr="00F64535">
        <w:rPr>
          <w:color w:val="333333"/>
          <w:sz w:val="30"/>
          <w:szCs w:val="30"/>
        </w:rPr>
        <w:t xml:space="preserve">учреждение </w:t>
      </w:r>
      <w:r w:rsidRPr="00F64535">
        <w:rPr>
          <w:color w:val="333333"/>
          <w:sz w:val="30"/>
          <w:szCs w:val="30"/>
        </w:rPr>
        <w:t>дошкольно</w:t>
      </w:r>
      <w:r w:rsidR="005964E1">
        <w:rPr>
          <w:color w:val="333333"/>
          <w:sz w:val="30"/>
          <w:szCs w:val="30"/>
        </w:rPr>
        <w:t>го образования</w:t>
      </w:r>
      <w:r w:rsidRPr="00F64535">
        <w:rPr>
          <w:color w:val="333333"/>
          <w:sz w:val="30"/>
          <w:szCs w:val="30"/>
        </w:rPr>
        <w:t xml:space="preserve"> для зачисления ребёнка в детский сад.</w:t>
      </w:r>
    </w:p>
    <w:p w:rsidR="00F64535" w:rsidRPr="00F64535" w:rsidRDefault="00F64535" w:rsidP="005964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  <w:bdr w:val="none" w:sz="0" w:space="0" w:color="auto" w:frame="1"/>
        </w:rPr>
        <w:t xml:space="preserve">По вопросам комплектования обращаться в </w:t>
      </w:r>
      <w:r w:rsidR="005964E1">
        <w:rPr>
          <w:color w:val="333333"/>
          <w:sz w:val="30"/>
          <w:szCs w:val="30"/>
          <w:bdr w:val="none" w:sz="0" w:space="0" w:color="auto" w:frame="1"/>
        </w:rPr>
        <w:t>учреждения дошкольного образования, либо в у</w:t>
      </w:r>
      <w:r w:rsidRPr="00F64535">
        <w:rPr>
          <w:color w:val="333333"/>
          <w:sz w:val="30"/>
          <w:szCs w:val="30"/>
          <w:bdr w:val="none" w:sz="0" w:space="0" w:color="auto" w:frame="1"/>
        </w:rPr>
        <w:t>правление по образованию</w:t>
      </w:r>
      <w:r w:rsidR="005964E1">
        <w:rPr>
          <w:color w:val="333333"/>
          <w:sz w:val="30"/>
          <w:szCs w:val="30"/>
          <w:bdr w:val="none" w:sz="0" w:space="0" w:color="auto" w:frame="1"/>
        </w:rPr>
        <w:t>, спорту и туризму Стародорожского райисполкома (тел.80179354115 Лапаник Татьяна Ивановна, главный специалист).</w:t>
      </w:r>
    </w:p>
    <w:p w:rsidR="00F64535" w:rsidRPr="00F64535" w:rsidRDefault="00F64535" w:rsidP="00F64535">
      <w:pPr>
        <w:pStyle w:val="a3"/>
        <w:shd w:val="clear" w:color="auto" w:fill="FFFFFF"/>
        <w:spacing w:before="200" w:beforeAutospacing="0" w:after="96" w:afterAutospacing="0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 xml:space="preserve">Зачисление детей </w:t>
      </w:r>
      <w:r w:rsidR="005964E1" w:rsidRPr="00F64535">
        <w:rPr>
          <w:color w:val="333333"/>
          <w:sz w:val="30"/>
          <w:szCs w:val="30"/>
        </w:rPr>
        <w:t xml:space="preserve">в учреждение </w:t>
      </w:r>
      <w:r w:rsidRPr="00F64535">
        <w:rPr>
          <w:color w:val="333333"/>
          <w:sz w:val="30"/>
          <w:szCs w:val="30"/>
        </w:rPr>
        <w:t>дошкольно</w:t>
      </w:r>
      <w:r w:rsidR="005964E1">
        <w:rPr>
          <w:color w:val="333333"/>
          <w:sz w:val="30"/>
          <w:szCs w:val="30"/>
        </w:rPr>
        <w:t>го образования</w:t>
      </w:r>
      <w:r w:rsidRPr="00F64535">
        <w:rPr>
          <w:color w:val="333333"/>
          <w:sz w:val="30"/>
          <w:szCs w:val="30"/>
        </w:rPr>
        <w:t xml:space="preserve"> осуществляется </w:t>
      </w:r>
      <w:proofErr w:type="gramStart"/>
      <w:r w:rsidRPr="00F64535">
        <w:rPr>
          <w:color w:val="333333"/>
          <w:sz w:val="30"/>
          <w:szCs w:val="30"/>
        </w:rPr>
        <w:t>заведующим</w:t>
      </w:r>
      <w:proofErr w:type="gramEnd"/>
      <w:r w:rsidRPr="00F64535">
        <w:rPr>
          <w:color w:val="333333"/>
          <w:sz w:val="30"/>
          <w:szCs w:val="30"/>
        </w:rPr>
        <w:t xml:space="preserve"> этого учреждения при наличии следующих документов:</w:t>
      </w:r>
    </w:p>
    <w:p w:rsidR="00F64535" w:rsidRPr="00914744" w:rsidRDefault="00F64535" w:rsidP="00F6453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FF0000"/>
          <w:sz w:val="30"/>
          <w:szCs w:val="30"/>
        </w:rPr>
      </w:pPr>
      <w:r w:rsidRPr="00F64535">
        <w:rPr>
          <w:color w:val="333333"/>
          <w:sz w:val="30"/>
          <w:szCs w:val="30"/>
        </w:rPr>
        <w:t xml:space="preserve">Направление, выданное </w:t>
      </w:r>
      <w:r w:rsidR="005964E1">
        <w:rPr>
          <w:color w:val="333333"/>
          <w:sz w:val="30"/>
          <w:szCs w:val="30"/>
        </w:rPr>
        <w:t>у</w:t>
      </w:r>
      <w:r w:rsidRPr="00F64535">
        <w:rPr>
          <w:color w:val="333333"/>
          <w:sz w:val="30"/>
          <w:szCs w:val="30"/>
        </w:rPr>
        <w:t>правлением по образованию</w:t>
      </w:r>
      <w:r w:rsidR="005964E1">
        <w:rPr>
          <w:color w:val="333333"/>
          <w:sz w:val="30"/>
          <w:szCs w:val="30"/>
        </w:rPr>
        <w:t xml:space="preserve">, спорту и туризму Стародорожского района </w:t>
      </w:r>
      <w:r w:rsidR="005964E1" w:rsidRPr="00914744">
        <w:rPr>
          <w:color w:val="FF0000"/>
          <w:sz w:val="30"/>
          <w:szCs w:val="30"/>
        </w:rPr>
        <w:t>(выдача осуществляется службой «Одно окно»)</w:t>
      </w:r>
      <w:r w:rsidRPr="00914744">
        <w:rPr>
          <w:color w:val="FF0000"/>
          <w:sz w:val="30"/>
          <w:szCs w:val="30"/>
        </w:rPr>
        <w:t>;</w:t>
      </w:r>
    </w:p>
    <w:p w:rsidR="00F64535" w:rsidRPr="00F64535" w:rsidRDefault="00F64535" w:rsidP="00F6453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>Свидетельства о рождении ребенка + 1 копия;</w:t>
      </w:r>
    </w:p>
    <w:p w:rsidR="00F64535" w:rsidRPr="00F64535" w:rsidRDefault="00F64535" w:rsidP="00F6453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 xml:space="preserve">Выписка из истории развития ребенка с заключением о состоянии его здоровья, </w:t>
      </w:r>
      <w:proofErr w:type="gramStart"/>
      <w:r w:rsidRPr="00F64535">
        <w:rPr>
          <w:color w:val="333333"/>
          <w:sz w:val="30"/>
          <w:szCs w:val="30"/>
        </w:rPr>
        <w:t>оформленную</w:t>
      </w:r>
      <w:proofErr w:type="gramEnd"/>
      <w:r w:rsidRPr="00F64535">
        <w:rPr>
          <w:color w:val="333333"/>
          <w:sz w:val="30"/>
          <w:szCs w:val="30"/>
        </w:rPr>
        <w:t xml:space="preserve"> в поликлинике по месту жительства;</w:t>
      </w:r>
    </w:p>
    <w:p w:rsidR="00F64535" w:rsidRPr="00F64535" w:rsidRDefault="00F64535" w:rsidP="00F6453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>Паспорт одного из родителей;</w:t>
      </w:r>
    </w:p>
    <w:p w:rsidR="00F64535" w:rsidRPr="00914744" w:rsidRDefault="00F64535" w:rsidP="00F64535">
      <w:pPr>
        <w:numPr>
          <w:ilvl w:val="0"/>
          <w:numId w:val="5"/>
        </w:numPr>
        <w:shd w:val="clear" w:color="auto" w:fill="FFFFFF"/>
        <w:spacing w:beforeAutospacing="1" w:afterAutospacing="1"/>
        <w:ind w:left="0"/>
        <w:jc w:val="both"/>
        <w:rPr>
          <w:sz w:val="30"/>
          <w:szCs w:val="30"/>
        </w:rPr>
      </w:pPr>
      <w:hyperlink r:id="rId7" w:history="1">
        <w:r w:rsidRPr="00914744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>Заявление на имя заведующего</w:t>
        </w:r>
      </w:hyperlink>
      <w:r w:rsidRPr="00914744">
        <w:rPr>
          <w:sz w:val="30"/>
          <w:szCs w:val="30"/>
        </w:rPr>
        <w:t>;</w:t>
      </w:r>
    </w:p>
    <w:p w:rsidR="00F64535" w:rsidRPr="00F64535" w:rsidRDefault="00F64535" w:rsidP="00F6453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 xml:space="preserve">Документы, </w:t>
      </w:r>
      <w:proofErr w:type="gramStart"/>
      <w:r w:rsidRPr="00F64535">
        <w:rPr>
          <w:color w:val="333333"/>
          <w:sz w:val="30"/>
          <w:szCs w:val="30"/>
        </w:rPr>
        <w:t>подтверждающий</w:t>
      </w:r>
      <w:proofErr w:type="gramEnd"/>
      <w:r w:rsidRPr="00F64535">
        <w:rPr>
          <w:color w:val="333333"/>
          <w:sz w:val="30"/>
          <w:szCs w:val="30"/>
        </w:rPr>
        <w:t xml:space="preserve"> льготу (если таковая имеется) + копия.</w:t>
      </w:r>
    </w:p>
    <w:p w:rsidR="00F64535" w:rsidRPr="00F64535" w:rsidRDefault="00F64535" w:rsidP="00F64535">
      <w:pPr>
        <w:pStyle w:val="a3"/>
        <w:shd w:val="clear" w:color="auto" w:fill="FFFFFF"/>
        <w:spacing w:before="200" w:beforeAutospacing="0" w:after="96" w:afterAutospacing="0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>Для многодетных семей: справка о составе семьи, ксерокопия удостоверения многодетной семьи.</w:t>
      </w:r>
    </w:p>
    <w:p w:rsidR="00F64535" w:rsidRPr="00F64535" w:rsidRDefault="00F64535" w:rsidP="00F64535">
      <w:pPr>
        <w:pStyle w:val="a3"/>
        <w:shd w:val="clear" w:color="auto" w:fill="FFFFFF"/>
        <w:spacing w:before="200" w:beforeAutospacing="0" w:after="96" w:afterAutospacing="0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>Для лиц с особенностями психофизического развития - заключение центра коррекционно-развивающего обучения и реабилитации.</w:t>
      </w:r>
    </w:p>
    <w:p w:rsidR="006D4B7C" w:rsidRDefault="00F64535" w:rsidP="006D4B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>Комплектование групп всех профилей и перевод детей из одной возрастной группы в другую осуществляется ежегодно на начало учебного года (1 сентября). </w:t>
      </w:r>
      <w:r w:rsidR="006D4B7C">
        <w:rPr>
          <w:color w:val="333333"/>
          <w:sz w:val="30"/>
          <w:szCs w:val="30"/>
        </w:rPr>
        <w:t xml:space="preserve"> </w:t>
      </w:r>
    </w:p>
    <w:p w:rsidR="00F64535" w:rsidRPr="00F64535" w:rsidRDefault="00F64535" w:rsidP="006D4B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F64535">
        <w:rPr>
          <w:rStyle w:val="a5"/>
          <w:color w:val="333333"/>
          <w:sz w:val="30"/>
          <w:szCs w:val="30"/>
          <w:bdr w:val="none" w:sz="0" w:space="0" w:color="auto" w:frame="1"/>
        </w:rPr>
        <w:lastRenderedPageBreak/>
        <w:t xml:space="preserve">Приём в </w:t>
      </w:r>
      <w:r w:rsidR="006D4B7C" w:rsidRPr="00F64535">
        <w:rPr>
          <w:rStyle w:val="a5"/>
          <w:color w:val="333333"/>
          <w:sz w:val="30"/>
          <w:szCs w:val="30"/>
          <w:bdr w:val="none" w:sz="0" w:space="0" w:color="auto" w:frame="1"/>
        </w:rPr>
        <w:t xml:space="preserve">учреждение </w:t>
      </w:r>
      <w:r w:rsidRPr="00F64535">
        <w:rPr>
          <w:rStyle w:val="a5"/>
          <w:color w:val="333333"/>
          <w:sz w:val="30"/>
          <w:szCs w:val="30"/>
          <w:bdr w:val="none" w:sz="0" w:space="0" w:color="auto" w:frame="1"/>
        </w:rPr>
        <w:t>дошкольно</w:t>
      </w:r>
      <w:r w:rsidR="006D4B7C">
        <w:rPr>
          <w:rStyle w:val="a5"/>
          <w:color w:val="333333"/>
          <w:sz w:val="30"/>
          <w:szCs w:val="30"/>
          <w:bdr w:val="none" w:sz="0" w:space="0" w:color="auto" w:frame="1"/>
        </w:rPr>
        <w:t>го образования</w:t>
      </w:r>
      <w:r w:rsidRPr="00F64535">
        <w:rPr>
          <w:rStyle w:val="a5"/>
          <w:color w:val="333333"/>
          <w:sz w:val="30"/>
          <w:szCs w:val="30"/>
          <w:bdr w:val="none" w:sz="0" w:space="0" w:color="auto" w:frame="1"/>
        </w:rPr>
        <w:t xml:space="preserve"> осуществляется в течение календарного года при наличии в нем свободных мест</w:t>
      </w:r>
      <w:r w:rsidRPr="00F64535">
        <w:rPr>
          <w:color w:val="333333"/>
          <w:sz w:val="30"/>
          <w:szCs w:val="30"/>
        </w:rPr>
        <w:t>.</w:t>
      </w:r>
    </w:p>
    <w:p w:rsidR="00F64535" w:rsidRPr="00F64535" w:rsidRDefault="00F64535" w:rsidP="006D4B7C">
      <w:pPr>
        <w:pStyle w:val="a3"/>
        <w:shd w:val="clear" w:color="auto" w:fill="FFFFFF"/>
        <w:spacing w:before="200" w:beforeAutospacing="0" w:after="96" w:afterAutospacing="0"/>
        <w:ind w:firstLine="708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 xml:space="preserve">В случае полного укомплектования </w:t>
      </w:r>
      <w:r w:rsidR="006D4B7C" w:rsidRPr="00F64535">
        <w:rPr>
          <w:color w:val="333333"/>
          <w:sz w:val="30"/>
          <w:szCs w:val="30"/>
        </w:rPr>
        <w:t xml:space="preserve">учреждения </w:t>
      </w:r>
      <w:r w:rsidRPr="00F64535">
        <w:rPr>
          <w:color w:val="333333"/>
          <w:sz w:val="30"/>
          <w:szCs w:val="30"/>
        </w:rPr>
        <w:t>дошкольного</w:t>
      </w:r>
      <w:r w:rsidR="006D4B7C">
        <w:rPr>
          <w:color w:val="333333"/>
          <w:sz w:val="30"/>
          <w:szCs w:val="30"/>
        </w:rPr>
        <w:t xml:space="preserve"> образования</w:t>
      </w:r>
      <w:r w:rsidRPr="00F64535">
        <w:rPr>
          <w:color w:val="333333"/>
          <w:sz w:val="30"/>
          <w:szCs w:val="30"/>
        </w:rPr>
        <w:t xml:space="preserve"> детьми запрос родителей на определение ребенка в это учреждение решается путем предоставления места в другом близлежащем учреждении.</w:t>
      </w:r>
    </w:p>
    <w:p w:rsidR="00F64535" w:rsidRPr="00F64535" w:rsidRDefault="00F64535" w:rsidP="006D4B7C">
      <w:pPr>
        <w:pStyle w:val="a3"/>
        <w:shd w:val="clear" w:color="auto" w:fill="FFFFFF"/>
        <w:spacing w:before="200" w:beforeAutospacing="0" w:after="96" w:afterAutospacing="0"/>
        <w:ind w:firstLine="708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 xml:space="preserve">При комплектовании групп руководитель </w:t>
      </w:r>
      <w:r w:rsidR="006D4B7C" w:rsidRPr="00F64535">
        <w:rPr>
          <w:color w:val="333333"/>
          <w:sz w:val="30"/>
          <w:szCs w:val="30"/>
        </w:rPr>
        <w:t xml:space="preserve">учреждения </w:t>
      </w:r>
      <w:r w:rsidRPr="00F64535">
        <w:rPr>
          <w:color w:val="333333"/>
          <w:sz w:val="30"/>
          <w:szCs w:val="30"/>
        </w:rPr>
        <w:t>дошкольного</w:t>
      </w:r>
      <w:r w:rsidR="006D4B7C">
        <w:rPr>
          <w:color w:val="333333"/>
          <w:sz w:val="30"/>
          <w:szCs w:val="30"/>
        </w:rPr>
        <w:t xml:space="preserve"> образования</w:t>
      </w:r>
      <w:r w:rsidRPr="00F64535">
        <w:rPr>
          <w:color w:val="333333"/>
          <w:sz w:val="30"/>
          <w:szCs w:val="30"/>
        </w:rPr>
        <w:t xml:space="preserve"> руководствуется санитарными нормами, правилами и гигиеническими нормативами и </w:t>
      </w:r>
      <w:r w:rsidR="006D4B7C">
        <w:rPr>
          <w:color w:val="333333"/>
          <w:sz w:val="30"/>
          <w:szCs w:val="30"/>
        </w:rPr>
        <w:t>П</w:t>
      </w:r>
      <w:r w:rsidRPr="00F64535">
        <w:rPr>
          <w:color w:val="333333"/>
          <w:sz w:val="30"/>
          <w:szCs w:val="30"/>
        </w:rPr>
        <w:t>оложением об учреждении, обеспечивающем получение дошкольного образования.</w:t>
      </w:r>
    </w:p>
    <w:p w:rsidR="00F64535" w:rsidRPr="00F64535" w:rsidRDefault="00F64535" w:rsidP="006D4B7C">
      <w:pPr>
        <w:pStyle w:val="a3"/>
        <w:shd w:val="clear" w:color="auto" w:fill="FFFFFF"/>
        <w:spacing w:before="200" w:beforeAutospacing="0" w:after="96" w:afterAutospacing="0"/>
        <w:ind w:firstLine="708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>Перевод воспитанника в другое учреждение дошкольного образования осуществляется:</w:t>
      </w:r>
    </w:p>
    <w:p w:rsidR="00F64535" w:rsidRPr="00F64535" w:rsidRDefault="006D4B7C" w:rsidP="006D4B7C">
      <w:pPr>
        <w:shd w:val="clear" w:color="auto" w:fill="FFFFFF"/>
        <w:ind w:left="-36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ab/>
      </w:r>
      <w:r w:rsidR="00F64535" w:rsidRPr="00F64535">
        <w:rPr>
          <w:color w:val="333333"/>
          <w:sz w:val="30"/>
          <w:szCs w:val="30"/>
        </w:rPr>
        <w:t>по инициативе законного представителя воспитанника;</w:t>
      </w:r>
    </w:p>
    <w:p w:rsidR="00F64535" w:rsidRPr="00F64535" w:rsidRDefault="00F64535" w:rsidP="006D4B7C">
      <w:pPr>
        <w:shd w:val="clear" w:color="auto" w:fill="FFFFFF"/>
        <w:ind w:firstLine="708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>в случаях прекращения деятельности учреждения дошкольного образования с согласия законного представителя воспитанника.</w:t>
      </w:r>
    </w:p>
    <w:p w:rsidR="00F64535" w:rsidRPr="00F64535" w:rsidRDefault="00F64535" w:rsidP="006D4B7C">
      <w:pPr>
        <w:pStyle w:val="a3"/>
        <w:shd w:val="clear" w:color="auto" w:fill="FFFFFF"/>
        <w:spacing w:before="200" w:beforeAutospacing="0" w:after="96" w:afterAutospacing="0"/>
        <w:ind w:firstLine="708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>В случае перевода воспитанника в другое учреждение дошкольного образования законный представитель воспитанника подаёт заявление на имя руководителя учреждения дошкольного образования, в которое он желает перевести ребенка, и документы, предусмотренные пунктом 45 к Положению об учреждении дошкольного образования.</w:t>
      </w:r>
    </w:p>
    <w:p w:rsidR="00F64535" w:rsidRPr="00F64535" w:rsidRDefault="00F64535" w:rsidP="006D4B7C">
      <w:pPr>
        <w:pStyle w:val="a3"/>
        <w:shd w:val="clear" w:color="auto" w:fill="FFFFFF"/>
        <w:spacing w:before="200" w:beforeAutospacing="0" w:after="96" w:afterAutospacing="0"/>
        <w:ind w:firstLine="708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>Учреждение дошкольного образования не вправе препятствовать переводу воспитанника, законный представитель которого изъявил желание перевести его в другое учреждение дошкольного образования.</w:t>
      </w:r>
    </w:p>
    <w:p w:rsidR="00F64535" w:rsidRPr="00F64535" w:rsidRDefault="00F64535" w:rsidP="006D4B7C">
      <w:pPr>
        <w:pStyle w:val="a3"/>
        <w:shd w:val="clear" w:color="auto" w:fill="FFFFFF"/>
        <w:spacing w:before="200" w:beforeAutospacing="0" w:after="96" w:afterAutospacing="0"/>
        <w:ind w:firstLine="708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>Отчисление (прекращение образовательных отношений) воспитанника осуществляется при наступлении соответствующих оснований, предусмотренных статьей 79 Кодекса Республики Беларусь "Об образовании".</w:t>
      </w:r>
    </w:p>
    <w:p w:rsidR="00F64535" w:rsidRPr="00F64535" w:rsidRDefault="00F64535" w:rsidP="006D4B7C">
      <w:pPr>
        <w:pStyle w:val="a3"/>
        <w:shd w:val="clear" w:color="auto" w:fill="FFFFFF"/>
        <w:spacing w:before="200" w:beforeAutospacing="0" w:after="96" w:afterAutospacing="0"/>
        <w:ind w:firstLine="708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>Решение об отчислении (прекращении образовательных отношений) воспитанника принимает руководитель учреждения дошкольного образования путем издания приказа, в котором указывается основание отчисления.</w:t>
      </w:r>
    </w:p>
    <w:p w:rsidR="00914744" w:rsidRDefault="00914744" w:rsidP="00F64535">
      <w:pPr>
        <w:pStyle w:val="2"/>
        <w:shd w:val="clear" w:color="auto" w:fill="FFFFFF"/>
        <w:spacing w:beforeAutospacing="0" w:afterAutospacing="0"/>
        <w:jc w:val="center"/>
        <w:rPr>
          <w:color w:val="333333"/>
          <w:sz w:val="30"/>
          <w:szCs w:val="30"/>
        </w:rPr>
      </w:pPr>
      <w:bookmarkStart w:id="1" w:name="top4"/>
      <w:bookmarkEnd w:id="1"/>
    </w:p>
    <w:p w:rsidR="00F64535" w:rsidRPr="00F64535" w:rsidRDefault="00F64535" w:rsidP="00F64535">
      <w:pPr>
        <w:pStyle w:val="2"/>
        <w:shd w:val="clear" w:color="auto" w:fill="FFFFFF"/>
        <w:spacing w:beforeAutospacing="0" w:afterAutospacing="0"/>
        <w:jc w:val="center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t>Нормативно-правовые документы, регламентирующие постановку на учёт, приём, перевод и отчисление воспитанников в учреждении дошкольного образования</w:t>
      </w:r>
    </w:p>
    <w:bookmarkStart w:id="2" w:name="top3_1"/>
    <w:bookmarkEnd w:id="2"/>
    <w:p w:rsidR="00F64535" w:rsidRPr="00F64535" w:rsidRDefault="00F64535" w:rsidP="00F64535">
      <w:pPr>
        <w:numPr>
          <w:ilvl w:val="0"/>
          <w:numId w:val="8"/>
        </w:numPr>
        <w:shd w:val="clear" w:color="auto" w:fill="FFFFFF"/>
        <w:spacing w:beforeAutospacing="1" w:afterAutospacing="1"/>
        <w:ind w:left="0"/>
        <w:jc w:val="both"/>
        <w:rPr>
          <w:color w:val="333333"/>
          <w:sz w:val="30"/>
          <w:szCs w:val="30"/>
        </w:rPr>
      </w:pPr>
      <w:r w:rsidRPr="00F64535">
        <w:rPr>
          <w:color w:val="333333"/>
          <w:sz w:val="30"/>
          <w:szCs w:val="30"/>
        </w:rPr>
        <w:lastRenderedPageBreak/>
        <w:fldChar w:fldCharType="begin"/>
      </w:r>
      <w:r w:rsidRPr="00F64535">
        <w:rPr>
          <w:color w:val="333333"/>
          <w:sz w:val="30"/>
          <w:szCs w:val="30"/>
        </w:rPr>
        <w:instrText xml:space="preserve"> HYPERLINK "https://edu.gov.by/sistema-obrazovaniya/glavnoe-upravlenie-obshchego-srednego-doshkolnogo-i-spetsialnogo-obrazovaniya/doshkolnoe-obrazovanie/normativnye-pravovye-akty/kodeksy-respubliki-belarus/%D0%9A%D0%BE%D0%B4%D0%B5%D0%BA%D1%81%20%D0%A0%D0%B5%D1%81%D0%BF%D1%83%D0%B1%D0%BB%D0%B8%D0%BA%D0%B8%20%D0%91%D0%B5%D0%BB%D0%B0%D1%80%D1%83%D1%81%D1%8C%20%D0%BE%D0%B1%20%D0%BE%D0%B1%D1%80%D0%B0%D0%B7%D0%BE%D0%B2%D0%B0%D0%BD%D0%B8%D0%B8%20%D0%BE%D1%82%2013%20%D1%8F%D0%BD%D0%B2%D0%B0%D1%80%D1%8F%202011%20%D0%B3.%E2%84%96%20243-3%20(%D0%B2%20%D1%80%D0%B5%D0%B4.%20%D0%97%D0%B0%D0%BA%D0%BE%D0%BD%D0%B0%20%D0%A0%D0%B5%D1%81%D0%BF%D1%83%D0%B1%D0%BB%D0%B8%D0%BA%D0%B8%20%D0%91%D0%B5%D0%BB%D0%B0%D1%80%D1%83%D1%81%D1%8C%20%D0%BE%D1%82%2018.07.2016%20%E2%84%96%20404-%D0%97).docx" </w:instrText>
      </w:r>
      <w:r w:rsidRPr="00F64535">
        <w:rPr>
          <w:color w:val="333333"/>
          <w:sz w:val="30"/>
          <w:szCs w:val="30"/>
        </w:rPr>
        <w:fldChar w:fldCharType="separate"/>
      </w:r>
      <w:r w:rsidRPr="00F64535">
        <w:rPr>
          <w:rStyle w:val="a4"/>
          <w:color w:val="6611CC"/>
          <w:sz w:val="30"/>
          <w:szCs w:val="30"/>
          <w:u w:val="none"/>
          <w:bdr w:val="none" w:sz="0" w:space="0" w:color="auto" w:frame="1"/>
        </w:rPr>
        <w:t>Кодекс Республики Беларусь "Об образовании"</w:t>
      </w:r>
      <w:r w:rsidRPr="00F64535">
        <w:rPr>
          <w:color w:val="333333"/>
          <w:sz w:val="30"/>
          <w:szCs w:val="30"/>
        </w:rPr>
        <w:fldChar w:fldCharType="end"/>
      </w:r>
      <w:r w:rsidRPr="00F64535">
        <w:rPr>
          <w:color w:val="333333"/>
          <w:sz w:val="30"/>
          <w:szCs w:val="30"/>
        </w:rPr>
        <w:t> или </w:t>
      </w:r>
      <w:hyperlink r:id="rId8" w:tgtFrame="_blank" w:history="1">
        <w:r w:rsidRPr="00F64535">
          <w:rPr>
            <w:rStyle w:val="a4"/>
            <w:color w:val="6611CC"/>
            <w:sz w:val="30"/>
            <w:szCs w:val="30"/>
            <w:u w:val="none"/>
            <w:bdr w:val="none" w:sz="0" w:space="0" w:color="auto" w:frame="1"/>
          </w:rPr>
          <w:t>Кодекс Республики Беларусь "О</w:t>
        </w:r>
        <w:r w:rsidRPr="00F64535">
          <w:rPr>
            <w:rStyle w:val="a4"/>
            <w:color w:val="6611CC"/>
            <w:sz w:val="30"/>
            <w:szCs w:val="30"/>
            <w:u w:val="none"/>
            <w:bdr w:val="none" w:sz="0" w:space="0" w:color="auto" w:frame="1"/>
          </w:rPr>
          <w:t>б</w:t>
        </w:r>
        <w:r w:rsidRPr="00F64535">
          <w:rPr>
            <w:rStyle w:val="a4"/>
            <w:color w:val="6611CC"/>
            <w:sz w:val="30"/>
            <w:szCs w:val="30"/>
            <w:u w:val="none"/>
            <w:bdr w:val="none" w:sz="0" w:space="0" w:color="auto" w:frame="1"/>
          </w:rPr>
          <w:t xml:space="preserve"> образовании"</w:t>
        </w:r>
      </w:hyperlink>
      <w:r w:rsidRPr="00F64535">
        <w:rPr>
          <w:color w:val="333333"/>
          <w:sz w:val="30"/>
          <w:szCs w:val="30"/>
        </w:rPr>
        <w:t>, Статья 148.</w:t>
      </w:r>
    </w:p>
    <w:p w:rsidR="00F64535" w:rsidRPr="00F64535" w:rsidRDefault="00F64535" w:rsidP="00F64535">
      <w:pPr>
        <w:numPr>
          <w:ilvl w:val="0"/>
          <w:numId w:val="8"/>
        </w:numPr>
        <w:shd w:val="clear" w:color="auto" w:fill="FFFFFF"/>
        <w:spacing w:beforeAutospacing="1" w:afterAutospacing="1"/>
        <w:ind w:left="0"/>
        <w:jc w:val="both"/>
        <w:rPr>
          <w:color w:val="333333"/>
          <w:sz w:val="30"/>
          <w:szCs w:val="30"/>
        </w:rPr>
      </w:pPr>
      <w:bookmarkStart w:id="3" w:name="top3_2"/>
      <w:bookmarkEnd w:id="3"/>
      <w:r w:rsidRPr="00F64535">
        <w:rPr>
          <w:color w:val="333333"/>
          <w:sz w:val="30"/>
          <w:szCs w:val="30"/>
        </w:rPr>
        <w:t>Постановление Министерства Образования Республики Беларусь от 16 августа 2011 г. № 234. </w:t>
      </w:r>
      <w:hyperlink r:id="rId9" w:tgtFrame="_blank" w:history="1">
        <w:r w:rsidRPr="00F64535">
          <w:rPr>
            <w:rStyle w:val="a4"/>
            <w:color w:val="6611CC"/>
            <w:sz w:val="30"/>
            <w:szCs w:val="30"/>
            <w:u w:val="none"/>
            <w:bdr w:val="none" w:sz="0" w:space="0" w:color="auto" w:frame="1"/>
          </w:rPr>
          <w:t>О порядке постановки на учет детей, нуждающихся в определении в учреж</w:t>
        </w:r>
        <w:r w:rsidRPr="00F64535">
          <w:rPr>
            <w:rStyle w:val="a4"/>
            <w:color w:val="6611CC"/>
            <w:sz w:val="30"/>
            <w:szCs w:val="30"/>
            <w:u w:val="none"/>
            <w:bdr w:val="none" w:sz="0" w:space="0" w:color="auto" w:frame="1"/>
          </w:rPr>
          <w:t>д</w:t>
        </w:r>
        <w:r w:rsidRPr="00F64535">
          <w:rPr>
            <w:rStyle w:val="a4"/>
            <w:color w:val="6611CC"/>
            <w:sz w:val="30"/>
            <w:szCs w:val="30"/>
            <w:u w:val="none"/>
            <w:bdr w:val="none" w:sz="0" w:space="0" w:color="auto" w:frame="1"/>
          </w:rPr>
          <w:t>ение образования для получения дошкольного образования</w:t>
        </w:r>
      </w:hyperlink>
      <w:r w:rsidRPr="00F64535">
        <w:rPr>
          <w:color w:val="333333"/>
          <w:sz w:val="30"/>
          <w:szCs w:val="30"/>
        </w:rPr>
        <w:t>;</w:t>
      </w:r>
    </w:p>
    <w:p w:rsidR="00F64535" w:rsidRPr="00F64535" w:rsidRDefault="00F64535" w:rsidP="00F64535">
      <w:pPr>
        <w:numPr>
          <w:ilvl w:val="0"/>
          <w:numId w:val="8"/>
        </w:numPr>
        <w:shd w:val="clear" w:color="auto" w:fill="FFFFFF"/>
        <w:spacing w:beforeAutospacing="1" w:afterAutospacing="1"/>
        <w:ind w:left="0"/>
        <w:jc w:val="both"/>
        <w:rPr>
          <w:color w:val="333333"/>
          <w:sz w:val="30"/>
          <w:szCs w:val="30"/>
        </w:rPr>
      </w:pPr>
      <w:bookmarkStart w:id="4" w:name="top3_3"/>
      <w:bookmarkEnd w:id="4"/>
      <w:r w:rsidRPr="00F64535">
        <w:rPr>
          <w:color w:val="333333"/>
          <w:sz w:val="30"/>
          <w:szCs w:val="30"/>
        </w:rPr>
        <w:t xml:space="preserve">Постановление Министерства Образования Республики Беларусь от 25 июля 2011 г. № 150. Об утверждении Положения об учреждении дошкольного образования и признании </w:t>
      </w:r>
      <w:proofErr w:type="gramStart"/>
      <w:r w:rsidRPr="00F64535">
        <w:rPr>
          <w:color w:val="333333"/>
          <w:sz w:val="30"/>
          <w:szCs w:val="30"/>
        </w:rPr>
        <w:t>утратившими</w:t>
      </w:r>
      <w:proofErr w:type="gramEnd"/>
      <w:r w:rsidRPr="00F64535">
        <w:rPr>
          <w:color w:val="333333"/>
          <w:sz w:val="30"/>
          <w:szCs w:val="30"/>
        </w:rPr>
        <w:t xml:space="preserve"> силу некоторых нормативных правовых актов Министерства образования Республики Беларусь </w:t>
      </w:r>
      <w:hyperlink r:id="rId10" w:tgtFrame="_blank" w:history="1">
        <w:r w:rsidRPr="00F64535">
          <w:rPr>
            <w:rStyle w:val="a4"/>
            <w:color w:val="6611CC"/>
            <w:sz w:val="30"/>
            <w:szCs w:val="30"/>
            <w:u w:val="none"/>
            <w:bdr w:val="none" w:sz="0" w:space="0" w:color="auto" w:frame="1"/>
          </w:rPr>
          <w:t>ГЛАВ</w:t>
        </w:r>
        <w:r w:rsidRPr="00F64535">
          <w:rPr>
            <w:rStyle w:val="a4"/>
            <w:color w:val="6611CC"/>
            <w:sz w:val="30"/>
            <w:szCs w:val="30"/>
            <w:u w:val="none"/>
            <w:bdr w:val="none" w:sz="0" w:space="0" w:color="auto" w:frame="1"/>
          </w:rPr>
          <w:t>А</w:t>
        </w:r>
        <w:r w:rsidRPr="00F64535">
          <w:rPr>
            <w:rStyle w:val="a4"/>
            <w:color w:val="6611CC"/>
            <w:sz w:val="30"/>
            <w:szCs w:val="30"/>
            <w:u w:val="none"/>
            <w:bdr w:val="none" w:sz="0" w:space="0" w:color="auto" w:frame="1"/>
          </w:rPr>
          <w:t xml:space="preserve"> 5</w:t>
        </w:r>
      </w:hyperlink>
      <w:r w:rsidRPr="00F64535">
        <w:rPr>
          <w:color w:val="333333"/>
          <w:sz w:val="30"/>
          <w:szCs w:val="30"/>
        </w:rPr>
        <w:t>;</w:t>
      </w:r>
    </w:p>
    <w:p w:rsidR="006D4B7C" w:rsidRDefault="006E1B26" w:rsidP="00F6453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Постановление Совета Министров Республики Беларусь от  17 октября 2018 г. № 740 </w:t>
      </w:r>
      <w:r w:rsidR="006D4B7C">
        <w:rPr>
          <w:color w:val="333333"/>
          <w:sz w:val="30"/>
          <w:szCs w:val="30"/>
        </w:rPr>
        <w:t xml:space="preserve"> «О перечне административных процедур, прием заявлений и выдача решений по которым осуществляется через службу «одно окно» (в редакции постановления Совета Министров Республики Беларусь от 6 мая 2020 г. № 271)</w:t>
      </w:r>
    </w:p>
    <w:p w:rsidR="00F64535" w:rsidRPr="00F64535" w:rsidRDefault="00F64535" w:rsidP="006E1B2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30"/>
          <w:szCs w:val="30"/>
        </w:rPr>
      </w:pPr>
    </w:p>
    <w:p w:rsidR="00FF6A0F" w:rsidRPr="00F64535" w:rsidRDefault="00FF6A0F">
      <w:pPr>
        <w:rPr>
          <w:sz w:val="30"/>
          <w:szCs w:val="30"/>
        </w:rPr>
      </w:pPr>
    </w:p>
    <w:sectPr w:rsidR="00FF6A0F" w:rsidRPr="00F6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B07"/>
    <w:multiLevelType w:val="multilevel"/>
    <w:tmpl w:val="3218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A1B85"/>
    <w:multiLevelType w:val="multilevel"/>
    <w:tmpl w:val="DC06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15F16"/>
    <w:multiLevelType w:val="multilevel"/>
    <w:tmpl w:val="36F4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61FC1"/>
    <w:multiLevelType w:val="multilevel"/>
    <w:tmpl w:val="C8E8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76867"/>
    <w:multiLevelType w:val="multilevel"/>
    <w:tmpl w:val="19C0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E097A"/>
    <w:multiLevelType w:val="multilevel"/>
    <w:tmpl w:val="7852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72F79"/>
    <w:multiLevelType w:val="multilevel"/>
    <w:tmpl w:val="F17C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947A5B"/>
    <w:multiLevelType w:val="multilevel"/>
    <w:tmpl w:val="6D18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compat/>
  <w:rsids>
    <w:rsidRoot w:val="00F64535"/>
    <w:rsid w:val="005964E1"/>
    <w:rsid w:val="006D4B7C"/>
    <w:rsid w:val="006E1B26"/>
    <w:rsid w:val="00862587"/>
    <w:rsid w:val="008A30F2"/>
    <w:rsid w:val="00914744"/>
    <w:rsid w:val="00A130CA"/>
    <w:rsid w:val="00A15D02"/>
    <w:rsid w:val="00F64535"/>
    <w:rsid w:val="00FF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F645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F645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64535"/>
    <w:pPr>
      <w:spacing w:before="100" w:beforeAutospacing="1" w:after="100" w:afterAutospacing="1"/>
    </w:pPr>
  </w:style>
  <w:style w:type="character" w:styleId="a4">
    <w:name w:val="Hyperlink"/>
    <w:basedOn w:val="a0"/>
    <w:rsid w:val="00F64535"/>
    <w:rPr>
      <w:color w:val="0000FF"/>
      <w:u w:val="single"/>
    </w:rPr>
  </w:style>
  <w:style w:type="character" w:styleId="a5">
    <w:name w:val="Strong"/>
    <w:basedOn w:val="a0"/>
    <w:qFormat/>
    <w:rsid w:val="00F64535"/>
    <w:rPr>
      <w:b/>
      <w:bCs/>
    </w:rPr>
  </w:style>
  <w:style w:type="character" w:styleId="a6">
    <w:name w:val="Emphasis"/>
    <w:basedOn w:val="a0"/>
    <w:qFormat/>
    <w:rsid w:val="00F64535"/>
    <w:rPr>
      <w:i/>
      <w:iCs/>
    </w:rPr>
  </w:style>
  <w:style w:type="character" w:styleId="a7">
    <w:name w:val="FollowedHyperlink"/>
    <w:basedOn w:val="a0"/>
    <w:rsid w:val="006E1B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main.aspx?guid=3871&amp;p0=Hk11002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du340.minsk.edu.by/ru/sm_full.aspx?guid=34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sk.gov.by/ru/org/517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nsk.gov.by/ru/org/5170/" TargetMode="External"/><Relationship Id="rId10" Type="http://schemas.openxmlformats.org/officeDocument/2006/relationships/hyperlink" Target="http://www.pravo.by/document/index.php?guid=2012&amp;oldDoc=2012-10/2012-10(098-116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by/main.aspx?guid=3871&amp;p0=W21124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воспитанников в учреждения дошкольного образования Стародорожского района</vt:lpstr>
    </vt:vector>
  </TitlesOfParts>
  <Company>Home</Company>
  <LinksUpToDate>false</LinksUpToDate>
  <CharactersWithSpaces>9214</CharactersWithSpaces>
  <SharedDoc>false</SharedDoc>
  <HLinks>
    <vt:vector size="42" baseType="variant">
      <vt:variant>
        <vt:i4>1245248</vt:i4>
      </vt:variant>
      <vt:variant>
        <vt:i4>18</vt:i4>
      </vt:variant>
      <vt:variant>
        <vt:i4>0</vt:i4>
      </vt:variant>
      <vt:variant>
        <vt:i4>5</vt:i4>
      </vt:variant>
      <vt:variant>
        <vt:lpwstr>http://www.pravo.by/document/index.php?guid=2012&amp;oldDoc=2012-10/2012-10(098-116).pdf</vt:lpwstr>
      </vt:variant>
      <vt:variant>
        <vt:lpwstr/>
      </vt:variant>
      <vt:variant>
        <vt:i4>4849675</vt:i4>
      </vt:variant>
      <vt:variant>
        <vt:i4>15</vt:i4>
      </vt:variant>
      <vt:variant>
        <vt:i4>0</vt:i4>
      </vt:variant>
      <vt:variant>
        <vt:i4>5</vt:i4>
      </vt:variant>
      <vt:variant>
        <vt:lpwstr>http://pravo.by/main.aspx?guid=3871&amp;p0=W21124105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http://pravo.by/main.aspx?guid=3871&amp;p0=Hk1100243</vt:lpwstr>
      </vt:variant>
      <vt:variant>
        <vt:lpwstr/>
      </vt:variant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s://edu.gov.by/sistema-obrazovaniya/glavnoe-upravlenie-obshchego-srednego-doshkolnogo-i-spetsialnogo-obrazovaniya/doshkolnoe-obrazovanie/normativnye-pravovye-akty/kodeksy-respubliki-belarus/%D0%9A%D0%BE%D0%B4%D0%B5%D0%BA%D1%81 %D0%A0%D0%B5%D1%81%D0%BF%D1%83%D0%B1%D0%BB%D0%B8%D0%BA%D0%B8 %D0%91%D0%B5%D0%BB%D0%B0%D1%80%D1%83%D1%81%D1%8C %D0%BE%D0%B1 %D0%BE%D0%B1%D1%80%D0%B0%D0%B7%D0%BE%D0%B2%D0%B0%D0%BD%D0%B8%D0%B8 %D0%BE%D1%82 13 %D1%8F%D0%BD%D0%B2%D0%B0%D1%80%D1%8F 2011 %D0%B3.%E2%84%96%</vt:lpwstr>
      </vt:variant>
      <vt:variant>
        <vt:lpwstr/>
      </vt:variant>
      <vt:variant>
        <vt:i4>786469</vt:i4>
      </vt:variant>
      <vt:variant>
        <vt:i4>6</vt:i4>
      </vt:variant>
      <vt:variant>
        <vt:i4>0</vt:i4>
      </vt:variant>
      <vt:variant>
        <vt:i4>5</vt:i4>
      </vt:variant>
      <vt:variant>
        <vt:lpwstr>http://ddu340.minsk.edu.by/ru/sm_full.aspx?guid=3423</vt:lpwstr>
      </vt:variant>
      <vt:variant>
        <vt:lpwstr/>
      </vt:variant>
      <vt:variant>
        <vt:i4>1835019</vt:i4>
      </vt:variant>
      <vt:variant>
        <vt:i4>3</vt:i4>
      </vt:variant>
      <vt:variant>
        <vt:i4>0</vt:i4>
      </vt:variant>
      <vt:variant>
        <vt:i4>5</vt:i4>
      </vt:variant>
      <vt:variant>
        <vt:lpwstr>https://minsk.gov.by/ru/org/5170/</vt:lpwstr>
      </vt:variant>
      <vt:variant>
        <vt:lpwstr/>
      </vt:variant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https://minsk.gov.by/ru/org/5170/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воспитанников в учреждения дошкольного образования Стародорожского района</dc:title>
  <dc:creator>spec-doshk</dc:creator>
  <cp:lastModifiedBy>Lera</cp:lastModifiedBy>
  <cp:revision>2</cp:revision>
  <dcterms:created xsi:type="dcterms:W3CDTF">2020-06-13T01:43:00Z</dcterms:created>
  <dcterms:modified xsi:type="dcterms:W3CDTF">2020-06-13T01:43:00Z</dcterms:modified>
</cp:coreProperties>
</file>